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2287"/>
        <w:tblW w:w="10206" w:type="dxa"/>
        <w:tblLook w:val="04A0" w:firstRow="1" w:lastRow="0" w:firstColumn="1" w:lastColumn="0" w:noHBand="0" w:noVBand="1"/>
      </w:tblPr>
      <w:tblGrid>
        <w:gridCol w:w="851"/>
        <w:gridCol w:w="4819"/>
        <w:gridCol w:w="1134"/>
        <w:gridCol w:w="3402"/>
      </w:tblGrid>
      <w:tr w:rsidR="00351F10" w:rsidTr="0071306A">
        <w:trPr>
          <w:trHeight w:val="291"/>
        </w:trPr>
        <w:tc>
          <w:tcPr>
            <w:tcW w:w="851" w:type="dxa"/>
          </w:tcPr>
          <w:p w:rsidR="00351F10" w:rsidRPr="008963DC" w:rsidRDefault="00351F10" w:rsidP="0071306A">
            <w:pPr>
              <w:rPr>
                <w:rFonts w:ascii="Times New Roman" w:eastAsia="標楷體" w:hAnsi="Times New Roman"/>
              </w:rPr>
            </w:pPr>
            <w:r w:rsidRPr="008963DC">
              <w:rPr>
                <w:rFonts w:ascii="Times New Roman" w:eastAsia="標楷體" w:hAnsi="Times New Roman"/>
              </w:rPr>
              <w:t>區分</w:t>
            </w:r>
          </w:p>
        </w:tc>
        <w:tc>
          <w:tcPr>
            <w:tcW w:w="4819" w:type="dxa"/>
          </w:tcPr>
          <w:p w:rsidR="00351F10" w:rsidRPr="008963DC" w:rsidRDefault="00351F10" w:rsidP="005C320D">
            <w:pPr>
              <w:jc w:val="center"/>
              <w:rPr>
                <w:rFonts w:ascii="Times New Roman" w:eastAsia="標楷體" w:hAnsi="Times New Roman"/>
              </w:rPr>
            </w:pPr>
            <w:r w:rsidRPr="008963DC">
              <w:rPr>
                <w:rFonts w:ascii="Times New Roman" w:eastAsia="標楷體" w:hAnsi="Times New Roman"/>
              </w:rPr>
              <w:t>事件</w:t>
            </w:r>
          </w:p>
        </w:tc>
        <w:tc>
          <w:tcPr>
            <w:tcW w:w="1134" w:type="dxa"/>
          </w:tcPr>
          <w:p w:rsidR="002E6FFA" w:rsidRDefault="00351F10" w:rsidP="005C320D">
            <w:pPr>
              <w:jc w:val="center"/>
              <w:rPr>
                <w:rFonts w:ascii="Times New Roman" w:eastAsia="標楷體" w:hAnsi="Times New Roman"/>
              </w:rPr>
            </w:pPr>
            <w:r w:rsidRPr="008963DC">
              <w:rPr>
                <w:rFonts w:ascii="Times New Roman" w:eastAsia="標楷體" w:hAnsi="Times New Roman"/>
              </w:rPr>
              <w:t>補助</w:t>
            </w:r>
          </w:p>
          <w:p w:rsidR="00351F10" w:rsidRPr="008963DC" w:rsidRDefault="00351F10" w:rsidP="005C320D">
            <w:pPr>
              <w:jc w:val="center"/>
              <w:rPr>
                <w:rFonts w:ascii="Times New Roman" w:eastAsia="標楷體" w:hAnsi="Times New Roman"/>
              </w:rPr>
            </w:pPr>
            <w:r w:rsidRPr="008963DC">
              <w:rPr>
                <w:rFonts w:ascii="Times New Roman" w:eastAsia="標楷體" w:hAnsi="Times New Roman"/>
              </w:rPr>
              <w:t>標準</w:t>
            </w:r>
          </w:p>
        </w:tc>
        <w:tc>
          <w:tcPr>
            <w:tcW w:w="3402" w:type="dxa"/>
          </w:tcPr>
          <w:p w:rsidR="00351F10" w:rsidRPr="008963DC" w:rsidRDefault="00351F10" w:rsidP="005C320D">
            <w:pPr>
              <w:jc w:val="center"/>
              <w:rPr>
                <w:rFonts w:ascii="Times New Roman" w:eastAsia="標楷體" w:hAnsi="Times New Roman"/>
              </w:rPr>
            </w:pPr>
            <w:r w:rsidRPr="008963DC">
              <w:rPr>
                <w:rFonts w:ascii="Times New Roman" w:eastAsia="標楷體" w:hAnsi="Times New Roman"/>
              </w:rPr>
              <w:t>佐證資料</w:t>
            </w:r>
          </w:p>
        </w:tc>
      </w:tr>
      <w:tr w:rsidR="00351F10" w:rsidTr="0071306A">
        <w:trPr>
          <w:trHeight w:val="371"/>
        </w:trPr>
        <w:tc>
          <w:tcPr>
            <w:tcW w:w="851" w:type="dxa"/>
            <w:vMerge w:val="restart"/>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學生</w:t>
            </w:r>
          </w:p>
        </w:tc>
        <w:tc>
          <w:tcPr>
            <w:tcW w:w="4819"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發生意外事故或傷病連續住院</w:t>
            </w:r>
            <w:r w:rsidRPr="008963DC">
              <w:rPr>
                <w:rFonts w:ascii="Times New Roman" w:eastAsia="標楷體" w:hAnsi="Times New Roman" w:hint="eastAsia"/>
              </w:rPr>
              <w:t xml:space="preserve"> 7 </w:t>
            </w:r>
            <w:r w:rsidRPr="008963DC">
              <w:rPr>
                <w:rFonts w:ascii="Times New Roman" w:eastAsia="標楷體" w:hAnsi="Times New Roman" w:hint="eastAsia"/>
              </w:rPr>
              <w:t>天以上。</w:t>
            </w:r>
          </w:p>
        </w:tc>
        <w:tc>
          <w:tcPr>
            <w:tcW w:w="1134" w:type="dxa"/>
          </w:tcPr>
          <w:p w:rsidR="00351F10"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5 </w:t>
            </w:r>
            <w:r w:rsidRPr="008963DC">
              <w:rPr>
                <w:rFonts w:ascii="Times New Roman" w:eastAsia="標楷體" w:hAnsi="Times New Roman" w:hint="eastAsia"/>
              </w:rPr>
              <w:t>仟元</w:t>
            </w:r>
          </w:p>
        </w:tc>
        <w:tc>
          <w:tcPr>
            <w:tcW w:w="3402"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住院證明</w:t>
            </w:r>
          </w:p>
        </w:tc>
      </w:tr>
      <w:tr w:rsidR="00351F10" w:rsidTr="0071306A">
        <w:trPr>
          <w:trHeight w:val="389"/>
        </w:trPr>
        <w:tc>
          <w:tcPr>
            <w:tcW w:w="851" w:type="dxa"/>
            <w:vMerge/>
          </w:tcPr>
          <w:p w:rsidR="00351F10" w:rsidRPr="008963DC" w:rsidRDefault="00351F10" w:rsidP="0071306A">
            <w:pPr>
              <w:rPr>
                <w:rFonts w:ascii="Times New Roman" w:eastAsia="標楷體" w:hAnsi="Times New Roman"/>
              </w:rPr>
            </w:pPr>
          </w:p>
        </w:tc>
        <w:tc>
          <w:tcPr>
            <w:tcW w:w="4819"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符合全民健保重大傷病標準者</w:t>
            </w:r>
            <w:r w:rsidRPr="008963DC">
              <w:rPr>
                <w:rFonts w:ascii="Times New Roman" w:eastAsia="標楷體" w:hAnsi="Times New Roman" w:hint="eastAsia"/>
              </w:rPr>
              <w:t>(</w:t>
            </w:r>
            <w:r w:rsidRPr="008963DC">
              <w:rPr>
                <w:rFonts w:ascii="Times New Roman" w:eastAsia="標楷體" w:hAnsi="Times New Roman" w:hint="eastAsia"/>
              </w:rPr>
              <w:t>健保局核定有效期間內之重大傷病核定審查通知書，非殘障手冊學生或診斷書</w:t>
            </w:r>
            <w:r w:rsidRPr="008963DC">
              <w:rPr>
                <w:rFonts w:ascii="Times New Roman" w:eastAsia="標楷體" w:hAnsi="Times New Roman" w:hint="eastAsia"/>
              </w:rPr>
              <w:t>)</w:t>
            </w:r>
            <w:r w:rsidRPr="008963DC">
              <w:rPr>
                <w:rFonts w:ascii="Times New Roman" w:eastAsia="標楷體" w:hAnsi="Times New Roman" w:hint="eastAsia"/>
              </w:rPr>
              <w:t>。</w:t>
            </w:r>
          </w:p>
        </w:tc>
        <w:tc>
          <w:tcPr>
            <w:tcW w:w="1134" w:type="dxa"/>
          </w:tcPr>
          <w:p w:rsidR="00351F10" w:rsidRPr="008963DC" w:rsidRDefault="0071306A" w:rsidP="0071306A">
            <w:pPr>
              <w:rPr>
                <w:rFonts w:ascii="Times New Roman" w:eastAsia="標楷體" w:hAnsi="Times New Roman"/>
              </w:rPr>
            </w:pPr>
            <w:r w:rsidRPr="008963DC">
              <w:rPr>
                <w:rFonts w:ascii="Times New Roman" w:eastAsia="標楷體" w:hAnsi="Times New Roman" w:hint="eastAsia"/>
              </w:rPr>
              <w:t>1</w:t>
            </w:r>
            <w:r w:rsidR="00351F10" w:rsidRPr="008963DC">
              <w:rPr>
                <w:rFonts w:ascii="Times New Roman" w:eastAsia="標楷體" w:hAnsi="Times New Roman" w:hint="eastAsia"/>
              </w:rPr>
              <w:t xml:space="preserve"> </w:t>
            </w:r>
            <w:r w:rsidR="00351F10" w:rsidRPr="008963DC">
              <w:rPr>
                <w:rFonts w:ascii="Times New Roman" w:eastAsia="標楷體" w:hAnsi="Times New Roman" w:hint="eastAsia"/>
              </w:rPr>
              <w:t>萬元</w:t>
            </w:r>
            <w:r w:rsidR="00351F10" w:rsidRPr="008963DC">
              <w:rPr>
                <w:rFonts w:ascii="Times New Roman" w:eastAsia="標楷體" w:hAnsi="Times New Roman" w:hint="eastAsia"/>
              </w:rPr>
              <w:tab/>
            </w:r>
          </w:p>
          <w:p w:rsidR="00351F10" w:rsidRPr="008963DC" w:rsidRDefault="00351F10" w:rsidP="0071306A">
            <w:pPr>
              <w:rPr>
                <w:rFonts w:ascii="Times New Roman" w:eastAsia="標楷體" w:hAnsi="Times New Roman"/>
              </w:rPr>
            </w:pPr>
          </w:p>
        </w:tc>
        <w:tc>
          <w:tcPr>
            <w:tcW w:w="3402" w:type="dxa"/>
          </w:tcPr>
          <w:p w:rsidR="00351F10" w:rsidRPr="008963DC" w:rsidRDefault="00351F10" w:rsidP="000377CD">
            <w:pPr>
              <w:rPr>
                <w:rFonts w:ascii="Times New Roman" w:eastAsia="標楷體" w:hAnsi="Times New Roman"/>
              </w:rPr>
            </w:pPr>
            <w:r w:rsidRPr="008963DC">
              <w:rPr>
                <w:rFonts w:ascii="Times New Roman" w:eastAsia="標楷體" w:hAnsi="Times New Roman" w:hint="eastAsia"/>
              </w:rPr>
              <w:t>重大傷病核定審查通知書</w:t>
            </w:r>
          </w:p>
        </w:tc>
      </w:tr>
      <w:tr w:rsidR="00351F10" w:rsidTr="0071306A">
        <w:trPr>
          <w:trHeight w:val="424"/>
        </w:trPr>
        <w:tc>
          <w:tcPr>
            <w:tcW w:w="851" w:type="dxa"/>
            <w:vMerge/>
          </w:tcPr>
          <w:p w:rsidR="00351F10" w:rsidRPr="008963DC" w:rsidRDefault="00351F10" w:rsidP="0071306A">
            <w:pPr>
              <w:rPr>
                <w:rFonts w:ascii="Times New Roman" w:eastAsia="標楷體" w:hAnsi="Times New Roman"/>
              </w:rPr>
            </w:pPr>
          </w:p>
        </w:tc>
        <w:tc>
          <w:tcPr>
            <w:tcW w:w="4819"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遇重大變故無法生活於家庭並經政府核准有案之社會福利機構或委託親屬收容者。</w:t>
            </w:r>
          </w:p>
        </w:tc>
        <w:tc>
          <w:tcPr>
            <w:tcW w:w="1134" w:type="dxa"/>
          </w:tcPr>
          <w:p w:rsidR="00351F10" w:rsidRPr="008963DC" w:rsidRDefault="0071306A" w:rsidP="0071306A">
            <w:pPr>
              <w:rPr>
                <w:rFonts w:ascii="Times New Roman" w:eastAsia="標楷體" w:hAnsi="Times New Roman"/>
              </w:rPr>
            </w:pPr>
            <w:r w:rsidRPr="008963DC">
              <w:rPr>
                <w:rFonts w:ascii="Times New Roman" w:eastAsia="標楷體" w:hAnsi="Times New Roman" w:hint="eastAsia"/>
              </w:rPr>
              <w:t>1</w:t>
            </w:r>
            <w:r w:rsidR="00351F10" w:rsidRPr="008963DC">
              <w:rPr>
                <w:rFonts w:ascii="Times New Roman" w:eastAsia="標楷體" w:hAnsi="Times New Roman" w:hint="eastAsia"/>
              </w:rPr>
              <w:t xml:space="preserve"> </w:t>
            </w:r>
            <w:r w:rsidR="00351F10" w:rsidRPr="008963DC">
              <w:rPr>
                <w:rFonts w:ascii="Times New Roman" w:eastAsia="標楷體" w:hAnsi="Times New Roman" w:hint="eastAsia"/>
              </w:rPr>
              <w:t>萬元</w:t>
            </w:r>
          </w:p>
        </w:tc>
        <w:tc>
          <w:tcPr>
            <w:tcW w:w="3402"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社福機構證明</w:t>
            </w:r>
          </w:p>
        </w:tc>
      </w:tr>
      <w:tr w:rsidR="00351F10" w:rsidTr="0071306A">
        <w:trPr>
          <w:trHeight w:val="387"/>
        </w:trPr>
        <w:tc>
          <w:tcPr>
            <w:tcW w:w="851" w:type="dxa"/>
            <w:vMerge/>
          </w:tcPr>
          <w:p w:rsidR="00351F10" w:rsidRPr="008963DC" w:rsidRDefault="00351F10" w:rsidP="0071306A">
            <w:pPr>
              <w:rPr>
                <w:rFonts w:ascii="Times New Roman" w:eastAsia="標楷體" w:hAnsi="Times New Roman"/>
              </w:rPr>
            </w:pPr>
          </w:p>
        </w:tc>
        <w:tc>
          <w:tcPr>
            <w:tcW w:w="4819"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因病或意外死亡者。</w:t>
            </w:r>
          </w:p>
        </w:tc>
        <w:tc>
          <w:tcPr>
            <w:tcW w:w="1134" w:type="dxa"/>
          </w:tcPr>
          <w:p w:rsidR="00351F10" w:rsidRPr="008963DC" w:rsidRDefault="0071306A" w:rsidP="0071306A">
            <w:pPr>
              <w:rPr>
                <w:rFonts w:ascii="Times New Roman" w:eastAsia="標楷體" w:hAnsi="Times New Roman"/>
              </w:rPr>
            </w:pPr>
            <w:r w:rsidRPr="008963DC">
              <w:rPr>
                <w:rFonts w:ascii="Times New Roman" w:eastAsia="標楷體" w:hAnsi="Times New Roman" w:hint="eastAsia"/>
              </w:rPr>
              <w:t>1</w:t>
            </w:r>
            <w:r w:rsidR="00351F10" w:rsidRPr="008963DC">
              <w:rPr>
                <w:rFonts w:ascii="Times New Roman" w:eastAsia="標楷體" w:hAnsi="Times New Roman" w:hint="eastAsia"/>
              </w:rPr>
              <w:t xml:space="preserve"> </w:t>
            </w:r>
            <w:r w:rsidR="00351F10" w:rsidRPr="008963DC">
              <w:rPr>
                <w:rFonts w:ascii="Times New Roman" w:eastAsia="標楷體" w:hAnsi="Times New Roman" w:hint="eastAsia"/>
              </w:rPr>
              <w:t>萬元</w:t>
            </w:r>
          </w:p>
        </w:tc>
        <w:tc>
          <w:tcPr>
            <w:tcW w:w="3402" w:type="dxa"/>
          </w:tcPr>
          <w:p w:rsidR="00351F10" w:rsidRPr="008963DC" w:rsidRDefault="00351F10" w:rsidP="0071306A">
            <w:pPr>
              <w:rPr>
                <w:rFonts w:ascii="Times New Roman" w:eastAsia="標楷體" w:hAnsi="Times New Roman"/>
              </w:rPr>
            </w:pPr>
            <w:r w:rsidRPr="008963DC">
              <w:rPr>
                <w:rFonts w:ascii="Times New Roman" w:eastAsia="標楷體" w:hAnsi="Times New Roman" w:hint="eastAsia"/>
              </w:rPr>
              <w:t>死亡證明</w:t>
            </w:r>
          </w:p>
        </w:tc>
      </w:tr>
      <w:tr w:rsidR="0071306A" w:rsidTr="0071306A">
        <w:trPr>
          <w:trHeight w:val="318"/>
        </w:trPr>
        <w:tc>
          <w:tcPr>
            <w:tcW w:w="851" w:type="dxa"/>
            <w:vMerge w:val="restart"/>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w:t>
            </w:r>
          </w:p>
        </w:tc>
        <w:tc>
          <w:tcPr>
            <w:tcW w:w="4819"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父母發生意外事故或傷病連續住院</w:t>
            </w:r>
            <w:r w:rsidRPr="008963DC">
              <w:rPr>
                <w:rFonts w:ascii="Times New Roman" w:eastAsia="標楷體" w:hAnsi="Times New Roman" w:hint="eastAsia"/>
              </w:rPr>
              <w:t xml:space="preserve"> 7 </w:t>
            </w:r>
            <w:r w:rsidRPr="008963DC">
              <w:rPr>
                <w:rFonts w:ascii="Times New Roman" w:eastAsia="標楷體" w:hAnsi="Times New Roman" w:hint="eastAsia"/>
              </w:rPr>
              <w:t>天以上，致家庭經濟困頓。</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5 </w:t>
            </w:r>
            <w:r w:rsidRPr="008963DC">
              <w:rPr>
                <w:rFonts w:ascii="Times New Roman" w:eastAsia="標楷體" w:hAnsi="Times New Roman" w:hint="eastAsia"/>
              </w:rPr>
              <w:t>仟元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詳見說明</w:t>
            </w:r>
            <w:r w:rsidRPr="008963DC">
              <w:rPr>
                <w:rFonts w:ascii="Times New Roman" w:eastAsia="標楷體" w:hAnsi="Times New Roman" w:hint="eastAsia"/>
              </w:rPr>
              <w:t xml:space="preserve"> 1</w:t>
            </w:r>
          </w:p>
        </w:tc>
      </w:tr>
      <w:tr w:rsidR="0071306A" w:rsidTr="0071306A">
        <w:trPr>
          <w:trHeight w:val="415"/>
        </w:trPr>
        <w:tc>
          <w:tcPr>
            <w:tcW w:w="851" w:type="dxa"/>
            <w:vMerge/>
          </w:tcPr>
          <w:p w:rsidR="0071306A" w:rsidRPr="008963DC" w:rsidRDefault="0071306A" w:rsidP="0071306A">
            <w:pPr>
              <w:rPr>
                <w:rFonts w:ascii="Times New Roman" w:eastAsia="標楷體" w:hAnsi="Times New Roman"/>
              </w:rPr>
            </w:pPr>
          </w:p>
        </w:tc>
        <w:tc>
          <w:tcPr>
            <w:tcW w:w="4819"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父母因離異、失蹤、入獄服刑、遭裁員或資遣，致家庭經濟困頓。</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5 </w:t>
            </w:r>
            <w:r w:rsidRPr="008963DC">
              <w:rPr>
                <w:rFonts w:ascii="Times New Roman" w:eastAsia="標楷體" w:hAnsi="Times New Roman" w:hint="eastAsia"/>
              </w:rPr>
              <w:t>仟元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離婚協議書失蹤人口協尋紀錄在監執行證明失業勞工認定給付收據</w:t>
            </w:r>
          </w:p>
        </w:tc>
      </w:tr>
      <w:tr w:rsidR="0071306A" w:rsidTr="0071306A">
        <w:trPr>
          <w:trHeight w:val="380"/>
        </w:trPr>
        <w:tc>
          <w:tcPr>
            <w:tcW w:w="851" w:type="dxa"/>
            <w:vMerge/>
          </w:tcPr>
          <w:p w:rsidR="0071306A" w:rsidRPr="008963DC" w:rsidRDefault="0071306A" w:rsidP="0071306A">
            <w:pPr>
              <w:rPr>
                <w:rFonts w:ascii="Times New Roman" w:eastAsia="標楷體" w:hAnsi="Times New Roman"/>
              </w:rPr>
            </w:pPr>
          </w:p>
        </w:tc>
        <w:tc>
          <w:tcPr>
            <w:tcW w:w="4819"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父母符合全民健保重大傷病標準者，致家庭經濟困</w:t>
            </w:r>
            <w:r w:rsidRPr="008963DC">
              <w:rPr>
                <w:rFonts w:ascii="Times New Roman" w:eastAsia="標楷體" w:hAnsi="Times New Roman" w:hint="eastAsia"/>
              </w:rPr>
              <w:t xml:space="preserve"> </w:t>
            </w:r>
            <w:r w:rsidRPr="008963DC">
              <w:rPr>
                <w:rFonts w:ascii="Times New Roman" w:eastAsia="標楷體" w:hAnsi="Times New Roman" w:hint="eastAsia"/>
              </w:rPr>
              <w:t>頓</w:t>
            </w:r>
            <w:r w:rsidRPr="008963DC">
              <w:rPr>
                <w:rFonts w:ascii="Times New Roman" w:eastAsia="標楷體" w:hAnsi="Times New Roman" w:hint="eastAsia"/>
              </w:rPr>
              <w:t>(</w:t>
            </w:r>
            <w:r w:rsidRPr="008963DC">
              <w:rPr>
                <w:rFonts w:ascii="Times New Roman" w:eastAsia="標楷體" w:hAnsi="Times New Roman" w:hint="eastAsia"/>
              </w:rPr>
              <w:t>健保局核定有效期間內審查通知單，非殘障手冊或診斷書</w:t>
            </w:r>
            <w:r w:rsidRPr="008963DC">
              <w:rPr>
                <w:rFonts w:ascii="Times New Roman" w:eastAsia="標楷體" w:hAnsi="Times New Roman" w:hint="eastAsia"/>
              </w:rPr>
              <w:t>)</w:t>
            </w:r>
            <w:r w:rsidRPr="008963DC">
              <w:rPr>
                <w:rFonts w:ascii="Times New Roman" w:eastAsia="標楷體" w:hAnsi="Times New Roman" w:hint="eastAsia"/>
              </w:rPr>
              <w:t>。</w:t>
            </w:r>
            <w:r w:rsidRPr="008963DC">
              <w:rPr>
                <w:rFonts w:ascii="Times New Roman" w:eastAsia="標楷體" w:hAnsi="Times New Roman"/>
              </w:rPr>
              <w:t xml:space="preserve"> </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5 </w:t>
            </w:r>
            <w:r w:rsidRPr="008963DC">
              <w:rPr>
                <w:rFonts w:ascii="Times New Roman" w:eastAsia="標楷體" w:hAnsi="Times New Roman" w:hint="eastAsia"/>
              </w:rPr>
              <w:t>仟元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另一方配偶無工作收入者加發</w:t>
            </w:r>
            <w:r w:rsidRPr="008963DC">
              <w:rPr>
                <w:rFonts w:ascii="Times New Roman" w:eastAsia="標楷體" w:hAnsi="Times New Roman" w:hint="eastAsia"/>
              </w:rPr>
              <w:t>1</w:t>
            </w:r>
            <w:r w:rsidRPr="008963DC">
              <w:rPr>
                <w:rFonts w:ascii="Times New Roman" w:eastAsia="標楷體" w:hAnsi="Times New Roman" w:hint="eastAsia"/>
              </w:rPr>
              <w:t>萬元</w:t>
            </w:r>
          </w:p>
          <w:p w:rsidR="0071306A" w:rsidRPr="008963DC" w:rsidRDefault="0071306A" w:rsidP="0071306A">
            <w:pPr>
              <w:rPr>
                <w:rFonts w:ascii="Times New Roman" w:eastAsia="標楷體" w:hAnsi="Times New Roman"/>
              </w:rPr>
            </w:pPr>
          </w:p>
        </w:tc>
      </w:tr>
      <w:tr w:rsidR="0071306A" w:rsidTr="0071306A">
        <w:trPr>
          <w:trHeight w:val="459"/>
        </w:trPr>
        <w:tc>
          <w:tcPr>
            <w:tcW w:w="851" w:type="dxa"/>
            <w:vMerge/>
          </w:tcPr>
          <w:p w:rsidR="0071306A" w:rsidRPr="008963DC" w:rsidRDefault="0071306A" w:rsidP="0071306A">
            <w:pPr>
              <w:rPr>
                <w:rFonts w:ascii="Times New Roman" w:eastAsia="標楷體" w:hAnsi="Times New Roman"/>
              </w:rPr>
            </w:pPr>
          </w:p>
        </w:tc>
        <w:tc>
          <w:tcPr>
            <w:tcW w:w="4819"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父母一方死亡者，致家庭經濟困頓。</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1 -2</w:t>
            </w:r>
            <w:r w:rsidRPr="008963DC">
              <w:rPr>
                <w:rFonts w:ascii="Times New Roman" w:eastAsia="標楷體" w:hAnsi="Times New Roman" w:hint="eastAsia"/>
              </w:rPr>
              <w:t>萬元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死亡證明</w:t>
            </w:r>
          </w:p>
        </w:tc>
      </w:tr>
      <w:tr w:rsidR="0071306A" w:rsidTr="0071306A">
        <w:trPr>
          <w:trHeight w:val="454"/>
        </w:trPr>
        <w:tc>
          <w:tcPr>
            <w:tcW w:w="851" w:type="dxa"/>
            <w:vMerge/>
          </w:tcPr>
          <w:p w:rsidR="0071306A" w:rsidRPr="008963DC" w:rsidRDefault="0071306A" w:rsidP="0071306A">
            <w:pPr>
              <w:rPr>
                <w:rFonts w:ascii="Times New Roman" w:eastAsia="標楷體" w:hAnsi="Times New Roman"/>
              </w:rPr>
            </w:pPr>
          </w:p>
        </w:tc>
        <w:tc>
          <w:tcPr>
            <w:tcW w:w="4819"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父母同時死亡者，致家庭經濟困頓。</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2 </w:t>
            </w:r>
            <w:r w:rsidRPr="008963DC">
              <w:rPr>
                <w:rFonts w:ascii="Times New Roman" w:eastAsia="標楷體" w:hAnsi="Times New Roman" w:hint="eastAsia"/>
              </w:rPr>
              <w:t>萬元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死亡證明</w:t>
            </w:r>
          </w:p>
        </w:tc>
      </w:tr>
      <w:tr w:rsidR="0071306A" w:rsidTr="002A5666">
        <w:trPr>
          <w:trHeight w:val="339"/>
        </w:trPr>
        <w:tc>
          <w:tcPr>
            <w:tcW w:w="851" w:type="dxa"/>
            <w:vMerge w:val="restart"/>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子女</w:t>
            </w:r>
          </w:p>
        </w:tc>
        <w:tc>
          <w:tcPr>
            <w:tcW w:w="4819" w:type="dxa"/>
          </w:tcPr>
          <w:p w:rsidR="0071306A" w:rsidRPr="008963DC" w:rsidRDefault="0071306A" w:rsidP="002A5666">
            <w:pPr>
              <w:rPr>
                <w:rFonts w:ascii="Times New Roman" w:eastAsia="標楷體" w:hAnsi="Times New Roman"/>
              </w:rPr>
            </w:pPr>
            <w:r w:rsidRPr="008963DC">
              <w:rPr>
                <w:rFonts w:ascii="Times New Roman" w:eastAsia="標楷體" w:hAnsi="Times New Roman" w:hint="eastAsia"/>
              </w:rPr>
              <w:t>發生意外事故或傷病連續住院</w:t>
            </w:r>
            <w:r w:rsidRPr="008963DC">
              <w:rPr>
                <w:rFonts w:ascii="Times New Roman" w:eastAsia="標楷體" w:hAnsi="Times New Roman" w:hint="eastAsia"/>
              </w:rPr>
              <w:t xml:space="preserve"> 7 </w:t>
            </w:r>
            <w:r w:rsidRPr="008963DC">
              <w:rPr>
                <w:rFonts w:ascii="Times New Roman" w:eastAsia="標楷體" w:hAnsi="Times New Roman" w:hint="eastAsia"/>
              </w:rPr>
              <w:t>天以上。</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3 </w:t>
            </w:r>
            <w:r w:rsidRPr="008963DC">
              <w:rPr>
                <w:rFonts w:ascii="Times New Roman" w:eastAsia="標楷體" w:hAnsi="Times New Roman" w:hint="eastAsia"/>
              </w:rPr>
              <w:t>仟元</w:t>
            </w:r>
          </w:p>
        </w:tc>
        <w:tc>
          <w:tcPr>
            <w:tcW w:w="3402"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住院證明</w:t>
            </w:r>
          </w:p>
        </w:tc>
      </w:tr>
      <w:tr w:rsidR="0071306A" w:rsidTr="0071306A">
        <w:trPr>
          <w:trHeight w:val="1054"/>
        </w:trPr>
        <w:tc>
          <w:tcPr>
            <w:tcW w:w="851" w:type="dxa"/>
            <w:vMerge/>
          </w:tcPr>
          <w:p w:rsidR="0071306A" w:rsidRPr="008963DC" w:rsidRDefault="0071306A" w:rsidP="0071306A">
            <w:pPr>
              <w:rPr>
                <w:rFonts w:ascii="Times New Roman" w:eastAsia="標楷體" w:hAnsi="Times New Roman"/>
              </w:rPr>
            </w:pPr>
          </w:p>
        </w:tc>
        <w:tc>
          <w:tcPr>
            <w:tcW w:w="4819" w:type="dxa"/>
          </w:tcPr>
          <w:p w:rsidR="0071306A" w:rsidRPr="008963DC" w:rsidRDefault="0071306A" w:rsidP="002A5666">
            <w:pPr>
              <w:rPr>
                <w:rFonts w:ascii="Times New Roman" w:eastAsia="標楷體" w:hAnsi="Times New Roman"/>
              </w:rPr>
            </w:pPr>
            <w:r w:rsidRPr="008963DC">
              <w:rPr>
                <w:rFonts w:ascii="Times New Roman" w:eastAsia="標楷體" w:hAnsi="Times New Roman" w:hint="eastAsia"/>
              </w:rPr>
              <w:t>符合全民健保重大傷病標準者</w:t>
            </w:r>
            <w:r w:rsidRPr="008963DC">
              <w:rPr>
                <w:rFonts w:ascii="Times New Roman" w:eastAsia="標楷體" w:hAnsi="Times New Roman" w:hint="eastAsia"/>
              </w:rPr>
              <w:t>(</w:t>
            </w:r>
            <w:r w:rsidRPr="008963DC">
              <w:rPr>
                <w:rFonts w:ascii="Times New Roman" w:eastAsia="標楷體" w:hAnsi="Times New Roman" w:hint="eastAsia"/>
              </w:rPr>
              <w:t>健保局核定有效期間內之重大傷病核定審查通知書，非殘障手冊或診斷書</w:t>
            </w:r>
            <w:r w:rsidRPr="008963DC">
              <w:rPr>
                <w:rFonts w:ascii="Times New Roman" w:eastAsia="標楷體" w:hAnsi="Times New Roman" w:hint="eastAsia"/>
              </w:rPr>
              <w:t>)</w:t>
            </w:r>
            <w:r w:rsidRPr="008963DC">
              <w:rPr>
                <w:rFonts w:ascii="Times New Roman" w:eastAsia="標楷體" w:hAnsi="Times New Roman" w:hint="eastAsia"/>
              </w:rPr>
              <w:t>。</w:t>
            </w:r>
          </w:p>
        </w:tc>
        <w:tc>
          <w:tcPr>
            <w:tcW w:w="1134"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 xml:space="preserve">5 </w:t>
            </w:r>
            <w:r w:rsidRPr="008963DC">
              <w:rPr>
                <w:rFonts w:ascii="Times New Roman" w:eastAsia="標楷體" w:hAnsi="Times New Roman" w:hint="eastAsia"/>
              </w:rPr>
              <w:t>仟元</w:t>
            </w:r>
          </w:p>
        </w:tc>
        <w:tc>
          <w:tcPr>
            <w:tcW w:w="3402" w:type="dxa"/>
          </w:tcPr>
          <w:p w:rsidR="0071306A" w:rsidRPr="008963DC" w:rsidRDefault="0071306A" w:rsidP="002A5666">
            <w:pPr>
              <w:rPr>
                <w:rFonts w:ascii="Times New Roman" w:eastAsia="標楷體" w:hAnsi="Times New Roman"/>
              </w:rPr>
            </w:pPr>
            <w:r w:rsidRPr="008963DC">
              <w:rPr>
                <w:rFonts w:ascii="Times New Roman" w:eastAsia="標楷體" w:hAnsi="Times New Roman" w:hint="eastAsia"/>
              </w:rPr>
              <w:t>重大傷病核定審查通知書</w:t>
            </w:r>
          </w:p>
        </w:tc>
      </w:tr>
      <w:tr w:rsidR="0071306A" w:rsidTr="0071306A">
        <w:tc>
          <w:tcPr>
            <w:tcW w:w="851"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檢附文件</w:t>
            </w:r>
          </w:p>
        </w:tc>
        <w:tc>
          <w:tcPr>
            <w:tcW w:w="9355" w:type="dxa"/>
            <w:gridSpan w:val="3"/>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1.</w:t>
            </w:r>
            <w:r w:rsidRPr="008963DC">
              <w:rPr>
                <w:rFonts w:ascii="Times New Roman" w:eastAsia="標楷體" w:hAnsi="Times New Roman" w:hint="eastAsia"/>
              </w:rPr>
              <w:t>申請書。</w:t>
            </w:r>
          </w:p>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2.</w:t>
            </w:r>
            <w:r w:rsidRPr="008963DC">
              <w:rPr>
                <w:rFonts w:ascii="Times New Roman" w:eastAsia="標楷體" w:hAnsi="Times New Roman" w:hint="eastAsia"/>
              </w:rPr>
              <w:t>在學證明</w:t>
            </w:r>
            <w:r w:rsidR="00583D87">
              <w:rPr>
                <w:rFonts w:ascii="Times New Roman" w:eastAsia="標楷體" w:hAnsi="Times New Roman" w:hint="eastAsia"/>
              </w:rPr>
              <w:t>或學生證</w:t>
            </w:r>
            <w:bookmarkStart w:id="0" w:name="_GoBack"/>
            <w:bookmarkEnd w:id="0"/>
            <w:r w:rsidRPr="008963DC">
              <w:rPr>
                <w:rFonts w:ascii="Times New Roman" w:eastAsia="標楷體" w:hAnsi="Times New Roman" w:hint="eastAsia"/>
              </w:rPr>
              <w:t>。</w:t>
            </w:r>
          </w:p>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3.</w:t>
            </w:r>
            <w:r w:rsidRPr="008963DC">
              <w:rPr>
                <w:rFonts w:ascii="Times New Roman" w:eastAsia="標楷體" w:hAnsi="Times New Roman" w:hint="eastAsia"/>
              </w:rPr>
              <w:t>全家戶籍謄本</w:t>
            </w:r>
            <w:r w:rsidRPr="008963DC">
              <w:rPr>
                <w:rFonts w:ascii="Times New Roman" w:eastAsia="標楷體" w:hAnsi="Times New Roman" w:hint="eastAsia"/>
              </w:rPr>
              <w:t>(</w:t>
            </w:r>
            <w:r w:rsidRPr="008963DC">
              <w:rPr>
                <w:rFonts w:ascii="Times New Roman" w:eastAsia="標楷體" w:hAnsi="Times New Roman" w:hint="eastAsia"/>
              </w:rPr>
              <w:t>港、澳、陸生及</w:t>
            </w:r>
            <w:proofErr w:type="gramStart"/>
            <w:r w:rsidRPr="008963DC">
              <w:rPr>
                <w:rFonts w:ascii="Times New Roman" w:eastAsia="標楷體" w:hAnsi="Times New Roman" w:hint="eastAsia"/>
              </w:rPr>
              <w:t>外籍生免附</w:t>
            </w:r>
            <w:proofErr w:type="gramEnd"/>
            <w:r w:rsidRPr="008963DC">
              <w:rPr>
                <w:rFonts w:ascii="Times New Roman" w:eastAsia="標楷體" w:hAnsi="Times New Roman" w:hint="eastAsia"/>
              </w:rPr>
              <w:t>)</w:t>
            </w:r>
            <w:r w:rsidRPr="008963DC">
              <w:rPr>
                <w:rFonts w:ascii="Times New Roman" w:eastAsia="標楷體" w:hAnsi="Times New Roman" w:hint="eastAsia"/>
              </w:rPr>
              <w:t>。</w:t>
            </w:r>
          </w:p>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4.</w:t>
            </w:r>
            <w:r w:rsidRPr="008963DC">
              <w:rPr>
                <w:rFonts w:ascii="Times New Roman" w:eastAsia="標楷體" w:hAnsi="Times New Roman" w:hint="eastAsia"/>
              </w:rPr>
              <w:t>申請項目證明文件。</w:t>
            </w:r>
          </w:p>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5.</w:t>
            </w:r>
            <w:r w:rsidRPr="008963DC">
              <w:rPr>
                <w:rFonts w:ascii="Times New Roman" w:eastAsia="標楷體" w:hAnsi="Times New Roman" w:hint="eastAsia"/>
              </w:rPr>
              <w:t>父、母及本人國稅局所得及財產清單</w:t>
            </w:r>
            <w:r w:rsidRPr="008963DC">
              <w:rPr>
                <w:rFonts w:ascii="Times New Roman" w:eastAsia="標楷體" w:hAnsi="Times New Roman" w:hint="eastAsia"/>
              </w:rPr>
              <w:t>(</w:t>
            </w:r>
            <w:r w:rsidRPr="008963DC">
              <w:rPr>
                <w:rFonts w:ascii="Times New Roman" w:eastAsia="標楷體" w:hAnsi="Times New Roman" w:hint="eastAsia"/>
              </w:rPr>
              <w:t>港、澳、陸生及外籍生得以其原國籍財產相關證明替代</w:t>
            </w:r>
            <w:r w:rsidRPr="008963DC">
              <w:rPr>
                <w:rFonts w:ascii="Times New Roman" w:eastAsia="標楷體" w:hAnsi="Times New Roman" w:hint="eastAsia"/>
              </w:rPr>
              <w:t>)</w:t>
            </w:r>
            <w:r w:rsidRPr="008963DC">
              <w:rPr>
                <w:rFonts w:ascii="Times New Roman" w:eastAsia="標楷體" w:hAnsi="Times New Roman" w:hint="eastAsia"/>
              </w:rPr>
              <w:t>。</w:t>
            </w:r>
          </w:p>
        </w:tc>
      </w:tr>
      <w:tr w:rsidR="0071306A" w:rsidTr="0071306A">
        <w:tc>
          <w:tcPr>
            <w:tcW w:w="851" w:type="dxa"/>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說明</w:t>
            </w:r>
          </w:p>
        </w:tc>
        <w:tc>
          <w:tcPr>
            <w:tcW w:w="9355" w:type="dxa"/>
            <w:gridSpan w:val="3"/>
          </w:tcPr>
          <w:p w:rsidR="0071306A" w:rsidRPr="008963DC" w:rsidRDefault="0071306A" w:rsidP="0071306A">
            <w:pPr>
              <w:rPr>
                <w:rFonts w:ascii="Times New Roman" w:eastAsia="標楷體" w:hAnsi="Times New Roman"/>
              </w:rPr>
            </w:pPr>
            <w:r w:rsidRPr="008963DC">
              <w:rPr>
                <w:rFonts w:ascii="Times New Roman" w:eastAsia="標楷體" w:hAnsi="Times New Roman" w:hint="eastAsia"/>
              </w:rPr>
              <w:t>1.</w:t>
            </w:r>
            <w:r w:rsidRPr="008963DC">
              <w:rPr>
                <w:rFonts w:ascii="Times New Roman" w:eastAsia="標楷體" w:hAnsi="Times New Roman" w:hint="eastAsia"/>
              </w:rPr>
              <w:t>家庭年所得合計逾百萬或財產合計逾千萬不得申請</w:t>
            </w:r>
            <w:r w:rsidRPr="008963DC">
              <w:rPr>
                <w:rFonts w:ascii="Times New Roman" w:eastAsia="標楷體" w:hAnsi="Times New Roman" w:hint="eastAsia"/>
              </w:rPr>
              <w:t>(</w:t>
            </w:r>
            <w:r w:rsidRPr="008963DC">
              <w:rPr>
                <w:rFonts w:ascii="Times New Roman" w:eastAsia="標楷體" w:hAnsi="Times New Roman" w:hint="eastAsia"/>
              </w:rPr>
              <w:t>學生因病或意外死亡者除外</w:t>
            </w:r>
            <w:r w:rsidRPr="008963DC">
              <w:rPr>
                <w:rFonts w:ascii="Times New Roman" w:eastAsia="標楷體" w:hAnsi="Times New Roman" w:hint="eastAsia"/>
              </w:rPr>
              <w:t>)</w:t>
            </w:r>
            <w:r w:rsidRPr="008963DC">
              <w:rPr>
                <w:rFonts w:ascii="Times New Roman" w:eastAsia="標楷體" w:hAnsi="Times New Roman" w:hint="eastAsia"/>
              </w:rPr>
              <w:t>。</w:t>
            </w:r>
          </w:p>
          <w:p w:rsidR="0071306A" w:rsidRPr="008963DC" w:rsidRDefault="0071306A" w:rsidP="002A5666">
            <w:pPr>
              <w:rPr>
                <w:rFonts w:ascii="Times New Roman" w:eastAsia="標楷體" w:hAnsi="Times New Roman"/>
              </w:rPr>
            </w:pPr>
            <w:r w:rsidRPr="008963DC">
              <w:rPr>
                <w:rFonts w:ascii="Times New Roman" w:eastAsia="標楷體" w:hAnsi="Times New Roman" w:hint="eastAsia"/>
              </w:rPr>
              <w:t>2.</w:t>
            </w:r>
            <w:r w:rsidRPr="008963DC">
              <w:rPr>
                <w:rFonts w:ascii="Times New Roman" w:eastAsia="標楷體" w:hAnsi="Times New Roman" w:hint="eastAsia"/>
              </w:rPr>
              <w:t>因家庭經濟陷入困境無力撫育學生，或學生因家庭經濟困頓無法繼續就學等特殊原因，因個案狀況經委員會審查通過得增加</w:t>
            </w:r>
            <w:r w:rsidRPr="008963DC">
              <w:rPr>
                <w:rFonts w:ascii="Times New Roman" w:eastAsia="標楷體" w:hAnsi="Times New Roman" w:hint="eastAsia"/>
              </w:rPr>
              <w:t>1</w:t>
            </w:r>
            <w:r w:rsidRPr="008963DC">
              <w:rPr>
                <w:rFonts w:ascii="Times New Roman" w:eastAsia="標楷體" w:hAnsi="Times New Roman" w:hint="eastAsia"/>
              </w:rPr>
              <w:t>至</w:t>
            </w:r>
            <w:r w:rsidRPr="008963DC">
              <w:rPr>
                <w:rFonts w:ascii="Times New Roman" w:eastAsia="標楷體" w:hAnsi="Times New Roman" w:hint="eastAsia"/>
              </w:rPr>
              <w:t>2</w:t>
            </w:r>
            <w:r w:rsidRPr="008963DC">
              <w:rPr>
                <w:rFonts w:ascii="Times New Roman" w:eastAsia="標楷體" w:hAnsi="Times New Roman" w:hint="eastAsia"/>
              </w:rPr>
              <w:t>萬元補助。</w:t>
            </w:r>
          </w:p>
        </w:tc>
      </w:tr>
    </w:tbl>
    <w:p w:rsidR="0071306A" w:rsidRPr="008963DC" w:rsidRDefault="0071306A" w:rsidP="009424D2">
      <w:pPr>
        <w:jc w:val="center"/>
        <w:rPr>
          <w:rFonts w:ascii="Times New Roman" w:eastAsia="標楷體" w:hAnsi="Times New Roman"/>
        </w:rPr>
      </w:pPr>
      <w:r w:rsidRPr="008963DC">
        <w:rPr>
          <w:rFonts w:ascii="Times New Roman" w:eastAsia="標楷體" w:hAnsi="Times New Roman" w:hint="eastAsia"/>
        </w:rPr>
        <w:t>國立中山大學</w:t>
      </w:r>
      <w:proofErr w:type="gramStart"/>
      <w:r w:rsidRPr="008963DC">
        <w:rPr>
          <w:rFonts w:ascii="Times New Roman" w:eastAsia="標楷體" w:hAnsi="Times New Roman" w:hint="eastAsia"/>
        </w:rPr>
        <w:t>海資系</w:t>
      </w:r>
      <w:proofErr w:type="gramEnd"/>
      <w:r w:rsidRPr="008963DC">
        <w:rPr>
          <w:rFonts w:ascii="Times New Roman" w:eastAsia="標楷體" w:hAnsi="Times New Roman" w:hint="eastAsia"/>
        </w:rPr>
        <w:t>學生急難</w:t>
      </w:r>
      <w:r w:rsidR="005C320D">
        <w:rPr>
          <w:rFonts w:ascii="Times New Roman" w:eastAsia="標楷體" w:hAnsi="Times New Roman" w:hint="eastAsia"/>
        </w:rPr>
        <w:t>扶</w:t>
      </w:r>
      <w:r w:rsidRPr="008963DC">
        <w:rPr>
          <w:rFonts w:ascii="Times New Roman" w:eastAsia="標楷體" w:hAnsi="Times New Roman" w:hint="eastAsia"/>
        </w:rPr>
        <w:t>助申請補助標準表</w:t>
      </w:r>
    </w:p>
    <w:p w:rsidR="00686DCF" w:rsidRPr="008963DC" w:rsidRDefault="009424D2" w:rsidP="0071306A">
      <w:pPr>
        <w:rPr>
          <w:rFonts w:ascii="Times New Roman" w:eastAsia="標楷體" w:hAnsi="Times New Roman"/>
          <w:sz w:val="18"/>
        </w:rPr>
      </w:pPr>
      <w:r>
        <w:rPr>
          <w:rFonts w:hint="eastAsia"/>
        </w:rPr>
        <w:t xml:space="preserve">                                 </w:t>
      </w:r>
      <w:r w:rsidR="0071306A" w:rsidRPr="008963DC">
        <w:rPr>
          <w:rFonts w:ascii="Times New Roman" w:eastAsia="標楷體" w:hAnsi="Times New Roman" w:hint="eastAsia"/>
          <w:sz w:val="18"/>
        </w:rPr>
        <w:t>10</w:t>
      </w:r>
      <w:r w:rsidRPr="008963DC">
        <w:rPr>
          <w:rFonts w:ascii="Times New Roman" w:eastAsia="標楷體" w:hAnsi="Times New Roman" w:hint="eastAsia"/>
          <w:sz w:val="18"/>
        </w:rPr>
        <w:t>9</w:t>
      </w:r>
      <w:r w:rsidR="0071306A" w:rsidRPr="008963DC">
        <w:rPr>
          <w:rFonts w:ascii="Times New Roman" w:eastAsia="標楷體" w:hAnsi="Times New Roman" w:hint="eastAsia"/>
          <w:sz w:val="18"/>
        </w:rPr>
        <w:t>年</w:t>
      </w:r>
      <w:r w:rsidR="0071306A" w:rsidRPr="008963DC">
        <w:rPr>
          <w:rFonts w:ascii="Times New Roman" w:eastAsia="標楷體" w:hAnsi="Times New Roman" w:hint="eastAsia"/>
          <w:sz w:val="18"/>
        </w:rPr>
        <w:t>1</w:t>
      </w:r>
      <w:r w:rsidRPr="008963DC">
        <w:rPr>
          <w:rFonts w:ascii="Times New Roman" w:eastAsia="標楷體" w:hAnsi="Times New Roman" w:hint="eastAsia"/>
          <w:sz w:val="18"/>
        </w:rPr>
        <w:t>1</w:t>
      </w:r>
      <w:r w:rsidR="0071306A" w:rsidRPr="008963DC">
        <w:rPr>
          <w:rFonts w:ascii="Times New Roman" w:eastAsia="標楷體" w:hAnsi="Times New Roman" w:hint="eastAsia"/>
          <w:sz w:val="18"/>
        </w:rPr>
        <w:t>月</w:t>
      </w:r>
      <w:r w:rsidRPr="008963DC">
        <w:rPr>
          <w:rFonts w:ascii="Times New Roman" w:eastAsia="標楷體" w:hAnsi="Times New Roman" w:hint="eastAsia"/>
          <w:sz w:val="18"/>
        </w:rPr>
        <w:t>02</w:t>
      </w:r>
      <w:r w:rsidR="0071306A" w:rsidRPr="008963DC">
        <w:rPr>
          <w:rFonts w:ascii="Times New Roman" w:eastAsia="標楷體" w:hAnsi="Times New Roman" w:hint="eastAsia"/>
          <w:sz w:val="18"/>
        </w:rPr>
        <w:t xml:space="preserve"> </w:t>
      </w:r>
      <w:r w:rsidR="0071306A" w:rsidRPr="008963DC">
        <w:rPr>
          <w:rFonts w:ascii="Times New Roman" w:eastAsia="標楷體" w:hAnsi="Times New Roman" w:hint="eastAsia"/>
          <w:sz w:val="18"/>
        </w:rPr>
        <w:t>日</w:t>
      </w:r>
      <w:r w:rsidRPr="008963DC">
        <w:rPr>
          <w:rFonts w:ascii="Times New Roman" w:eastAsia="標楷體" w:hAnsi="Times New Roman" w:hint="eastAsia"/>
          <w:sz w:val="18"/>
        </w:rPr>
        <w:t>109</w:t>
      </w:r>
      <w:r w:rsidRPr="008963DC">
        <w:rPr>
          <w:rFonts w:ascii="Times New Roman" w:eastAsia="標楷體" w:hAnsi="Times New Roman" w:hint="eastAsia"/>
          <w:sz w:val="18"/>
        </w:rPr>
        <w:t>學年度</w:t>
      </w:r>
      <w:r w:rsidR="0071306A" w:rsidRPr="008963DC">
        <w:rPr>
          <w:rFonts w:ascii="Times New Roman" w:eastAsia="標楷體" w:hAnsi="Times New Roman" w:hint="eastAsia"/>
          <w:sz w:val="18"/>
        </w:rPr>
        <w:t>第</w:t>
      </w:r>
      <w:r w:rsidRPr="008963DC">
        <w:rPr>
          <w:rFonts w:ascii="Times New Roman" w:eastAsia="標楷體" w:hAnsi="Times New Roman" w:hint="eastAsia"/>
          <w:sz w:val="18"/>
        </w:rPr>
        <w:t>2</w:t>
      </w:r>
      <w:r w:rsidRPr="008963DC">
        <w:rPr>
          <w:rFonts w:ascii="Times New Roman" w:eastAsia="標楷體" w:hAnsi="Times New Roman" w:hint="eastAsia"/>
          <w:sz w:val="18"/>
        </w:rPr>
        <w:t>次系</w:t>
      </w:r>
      <w:proofErr w:type="gramStart"/>
      <w:r w:rsidRPr="008963DC">
        <w:rPr>
          <w:rFonts w:ascii="Times New Roman" w:eastAsia="標楷體" w:hAnsi="Times New Roman" w:hint="eastAsia"/>
          <w:sz w:val="18"/>
        </w:rPr>
        <w:t>務</w:t>
      </w:r>
      <w:proofErr w:type="gramEnd"/>
      <w:r w:rsidR="0071306A" w:rsidRPr="008963DC">
        <w:rPr>
          <w:rFonts w:ascii="Times New Roman" w:eastAsia="標楷體" w:hAnsi="Times New Roman" w:hint="eastAsia"/>
          <w:sz w:val="18"/>
        </w:rPr>
        <w:t>會議</w:t>
      </w:r>
      <w:r w:rsidRPr="008963DC">
        <w:rPr>
          <w:rFonts w:ascii="Times New Roman" w:eastAsia="標楷體" w:hAnsi="Times New Roman" w:hint="eastAsia"/>
          <w:sz w:val="18"/>
        </w:rPr>
        <w:t>訂定</w:t>
      </w:r>
    </w:p>
    <w:sectPr w:rsidR="00686DCF" w:rsidRPr="008963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10"/>
    <w:rsid w:val="000377CD"/>
    <w:rsid w:val="002A5666"/>
    <w:rsid w:val="002E6FFA"/>
    <w:rsid w:val="00351F10"/>
    <w:rsid w:val="00583D87"/>
    <w:rsid w:val="005C320D"/>
    <w:rsid w:val="00686DCF"/>
    <w:rsid w:val="0071306A"/>
    <w:rsid w:val="008963DC"/>
    <w:rsid w:val="009424D2"/>
    <w:rsid w:val="00D41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F10"/>
    <w:pPr>
      <w:widowControl w:val="0"/>
      <w:autoSpaceDE w:val="0"/>
      <w:autoSpaceDN w:val="0"/>
      <w:adjustRightInd w:val="0"/>
    </w:pPr>
    <w:rPr>
      <w:rFonts w:ascii="標楷體a.." w:eastAsia="標楷體a.." w:cs="標楷體a.."/>
      <w:color w:val="000000"/>
      <w:kern w:val="0"/>
      <w:szCs w:val="24"/>
    </w:rPr>
  </w:style>
  <w:style w:type="paragraph" w:styleId="a4">
    <w:name w:val="Body Text"/>
    <w:basedOn w:val="a"/>
    <w:link w:val="a5"/>
    <w:uiPriority w:val="1"/>
    <w:qFormat/>
    <w:rsid w:val="0071306A"/>
    <w:pPr>
      <w:ind w:left="1408"/>
    </w:pPr>
    <w:rPr>
      <w:rFonts w:ascii="標楷體" w:eastAsia="標楷體" w:hAnsi="標楷體"/>
      <w:kern w:val="0"/>
      <w:sz w:val="28"/>
      <w:szCs w:val="28"/>
      <w:lang w:eastAsia="en-US"/>
    </w:rPr>
  </w:style>
  <w:style w:type="character" w:customStyle="1" w:styleId="a5">
    <w:name w:val="本文 字元"/>
    <w:basedOn w:val="a0"/>
    <w:link w:val="a4"/>
    <w:uiPriority w:val="1"/>
    <w:rsid w:val="0071306A"/>
    <w:rPr>
      <w:rFonts w:ascii="標楷體" w:eastAsia="標楷體" w:hAnsi="標楷體"/>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F10"/>
    <w:pPr>
      <w:widowControl w:val="0"/>
      <w:autoSpaceDE w:val="0"/>
      <w:autoSpaceDN w:val="0"/>
      <w:adjustRightInd w:val="0"/>
    </w:pPr>
    <w:rPr>
      <w:rFonts w:ascii="標楷體a.." w:eastAsia="標楷體a.." w:cs="標楷體a.."/>
      <w:color w:val="000000"/>
      <w:kern w:val="0"/>
      <w:szCs w:val="24"/>
    </w:rPr>
  </w:style>
  <w:style w:type="paragraph" w:styleId="a4">
    <w:name w:val="Body Text"/>
    <w:basedOn w:val="a"/>
    <w:link w:val="a5"/>
    <w:uiPriority w:val="1"/>
    <w:qFormat/>
    <w:rsid w:val="0071306A"/>
    <w:pPr>
      <w:ind w:left="1408"/>
    </w:pPr>
    <w:rPr>
      <w:rFonts w:ascii="標楷體" w:eastAsia="標楷體" w:hAnsi="標楷體"/>
      <w:kern w:val="0"/>
      <w:sz w:val="28"/>
      <w:szCs w:val="28"/>
      <w:lang w:eastAsia="en-US"/>
    </w:rPr>
  </w:style>
  <w:style w:type="character" w:customStyle="1" w:styleId="a5">
    <w:name w:val="本文 字元"/>
    <w:basedOn w:val="a0"/>
    <w:link w:val="a4"/>
    <w:uiPriority w:val="1"/>
    <w:rsid w:val="0071306A"/>
    <w:rPr>
      <w:rFonts w:ascii="標楷體" w:eastAsia="標楷體" w:hAnsi="標楷體"/>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127</Words>
  <Characters>726</Characters>
  <Application>Microsoft Office Word</Application>
  <DocSecurity>0</DocSecurity>
  <Lines>6</Lines>
  <Paragraphs>1</Paragraphs>
  <ScaleCrop>false</ScaleCrop>
  <Company>OFFICE</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8</cp:revision>
  <dcterms:created xsi:type="dcterms:W3CDTF">2020-11-02T01:29:00Z</dcterms:created>
  <dcterms:modified xsi:type="dcterms:W3CDTF">2020-11-02T02:29:00Z</dcterms:modified>
</cp:coreProperties>
</file>